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8835E" w14:textId="63A89386" w:rsidR="00D46293" w:rsidRDefault="00235CF1">
      <w:pPr>
        <w:jc w:val="center"/>
      </w:pPr>
      <w:r>
        <w:rPr>
          <w:b/>
          <w:bCs/>
        </w:rPr>
        <w:t>RASİMÖZDENÖREN</w:t>
      </w:r>
      <w:r>
        <w:rPr>
          <w:b/>
          <w:bCs/>
        </w:rPr>
        <w:t xml:space="preserve"> </w:t>
      </w:r>
      <w:r w:rsidR="007C08F8">
        <w:rPr>
          <w:b/>
          <w:bCs/>
        </w:rPr>
        <w:t>İLKOKULU</w:t>
      </w:r>
      <w:r w:rsidR="007C08F8">
        <w:rPr>
          <w:b/>
          <w:bCs/>
        </w:rPr>
        <w:br/>
        <w:t xml:space="preserve"> 1. SINIF </w:t>
      </w:r>
      <w:proofErr w:type="gramStart"/>
      <w:r w:rsidR="007C08F8">
        <w:rPr>
          <w:b/>
          <w:bCs/>
        </w:rPr>
        <w:t>MÜZİK  DERSİ</w:t>
      </w:r>
      <w:proofErr w:type="gramEnd"/>
      <w:r w:rsidR="007C08F8">
        <w:rPr>
          <w:b/>
          <w:bCs/>
        </w:rPr>
        <w:t xml:space="preserve"> GÜNLÜK PLANI</w:t>
      </w:r>
      <w:r w:rsidR="007C08F8">
        <w:rPr>
          <w:b/>
          <w:bCs/>
        </w:rPr>
        <w:br/>
        <w:t xml:space="preserve"> 10. HAFTA (17 - 21 Kasım)</w:t>
      </w:r>
    </w:p>
    <w:p w14:paraId="4AF48903" w14:textId="77777777" w:rsidR="00D46293" w:rsidRDefault="00D46293"/>
    <w:p w14:paraId="22390618" w14:textId="77777777" w:rsidR="00D46293" w:rsidRDefault="00D46293"/>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61"/>
        <w:gridCol w:w="3342"/>
        <w:gridCol w:w="1219"/>
        <w:gridCol w:w="3263"/>
      </w:tblGrid>
      <w:tr w:rsidR="00D46293" w14:paraId="4DFCFC04" w14:textId="77777777" w:rsidTr="00EC1CFA">
        <w:tc>
          <w:tcPr>
            <w:tcW w:w="10285" w:type="dxa"/>
            <w:gridSpan w:val="4"/>
            <w:shd w:val="clear" w:color="auto" w:fill="BAD090"/>
          </w:tcPr>
          <w:p w14:paraId="00AB7D92" w14:textId="77777777" w:rsidR="00D46293" w:rsidRDefault="007C08F8">
            <w:r>
              <w:rPr>
                <w:b/>
                <w:bCs/>
                <w:sz w:val="18"/>
                <w:szCs w:val="18"/>
              </w:rPr>
              <w:t xml:space="preserve">DERS BİLGİSİ </w:t>
            </w:r>
          </w:p>
        </w:tc>
      </w:tr>
      <w:tr w:rsidR="00D46293" w14:paraId="5BA600C1" w14:textId="77777777" w:rsidTr="00EC1CFA">
        <w:tc>
          <w:tcPr>
            <w:tcW w:w="2461" w:type="dxa"/>
            <w:vAlign w:val="center"/>
          </w:tcPr>
          <w:p w14:paraId="7D5D0536" w14:textId="77777777" w:rsidR="00D46293" w:rsidRDefault="007C08F8">
            <w:r>
              <w:rPr>
                <w:b/>
                <w:bCs/>
                <w:sz w:val="16"/>
                <w:szCs w:val="16"/>
              </w:rPr>
              <w:t>Sınıf</w:t>
            </w:r>
          </w:p>
        </w:tc>
        <w:tc>
          <w:tcPr>
            <w:tcW w:w="3342" w:type="dxa"/>
            <w:vAlign w:val="center"/>
          </w:tcPr>
          <w:p w14:paraId="749DD32A" w14:textId="77777777" w:rsidR="00D46293" w:rsidRDefault="007C08F8">
            <w:r>
              <w:rPr>
                <w:sz w:val="16"/>
                <w:szCs w:val="16"/>
              </w:rPr>
              <w:t>1. SINIF</w:t>
            </w:r>
          </w:p>
        </w:tc>
        <w:tc>
          <w:tcPr>
            <w:tcW w:w="1219" w:type="dxa"/>
            <w:vAlign w:val="center"/>
          </w:tcPr>
          <w:p w14:paraId="65BAD77C" w14:textId="77777777" w:rsidR="00D46293" w:rsidRDefault="007C08F8">
            <w:r>
              <w:rPr>
                <w:b/>
                <w:bCs/>
                <w:sz w:val="16"/>
                <w:szCs w:val="16"/>
              </w:rPr>
              <w:t>Ders</w:t>
            </w:r>
          </w:p>
        </w:tc>
        <w:tc>
          <w:tcPr>
            <w:tcW w:w="3263" w:type="dxa"/>
            <w:vAlign w:val="center"/>
          </w:tcPr>
          <w:p w14:paraId="4BE9992C" w14:textId="77777777" w:rsidR="00D46293" w:rsidRDefault="007C08F8">
            <w:r>
              <w:rPr>
                <w:sz w:val="16"/>
                <w:szCs w:val="16"/>
              </w:rPr>
              <w:t>MÜZİK</w:t>
            </w:r>
          </w:p>
        </w:tc>
      </w:tr>
      <w:tr w:rsidR="00D46293" w14:paraId="71220EEC" w14:textId="77777777" w:rsidTr="00EC1CFA">
        <w:tc>
          <w:tcPr>
            <w:tcW w:w="2461" w:type="dxa"/>
            <w:vAlign w:val="center"/>
          </w:tcPr>
          <w:p w14:paraId="0A77C8CE" w14:textId="77777777" w:rsidR="00D46293" w:rsidRDefault="007C08F8">
            <w:r>
              <w:rPr>
                <w:b/>
                <w:bCs/>
                <w:sz w:val="16"/>
                <w:szCs w:val="16"/>
              </w:rPr>
              <w:t>Tema</w:t>
            </w:r>
          </w:p>
        </w:tc>
        <w:tc>
          <w:tcPr>
            <w:tcW w:w="3342" w:type="dxa"/>
            <w:vAlign w:val="center"/>
          </w:tcPr>
          <w:p w14:paraId="305F2E66" w14:textId="77777777" w:rsidR="00D46293" w:rsidRDefault="007C08F8">
            <w:r>
              <w:rPr>
                <w:b/>
                <w:bCs/>
                <w:sz w:val="16"/>
                <w:szCs w:val="16"/>
              </w:rPr>
              <w:t>1. Tema: Müzik Dili</w:t>
            </w:r>
          </w:p>
        </w:tc>
        <w:tc>
          <w:tcPr>
            <w:tcW w:w="1219" w:type="dxa"/>
            <w:vAlign w:val="center"/>
          </w:tcPr>
          <w:p w14:paraId="4E83D54C" w14:textId="77777777" w:rsidR="00D46293" w:rsidRDefault="007C08F8">
            <w:r>
              <w:rPr>
                <w:b/>
                <w:bCs/>
                <w:sz w:val="16"/>
                <w:szCs w:val="16"/>
              </w:rPr>
              <w:t>Süre</w:t>
            </w:r>
          </w:p>
        </w:tc>
        <w:tc>
          <w:tcPr>
            <w:tcW w:w="3263" w:type="dxa"/>
            <w:vAlign w:val="center"/>
          </w:tcPr>
          <w:p w14:paraId="329AA112" w14:textId="77777777" w:rsidR="00D46293" w:rsidRDefault="007C08F8">
            <w:r>
              <w:rPr>
                <w:b/>
                <w:bCs/>
                <w:sz w:val="16"/>
                <w:szCs w:val="16"/>
              </w:rPr>
              <w:t>1 Ders Saati</w:t>
            </w:r>
          </w:p>
        </w:tc>
      </w:tr>
      <w:tr w:rsidR="00D46293" w14:paraId="5E2D617F" w14:textId="77777777" w:rsidTr="00EC1CFA">
        <w:tc>
          <w:tcPr>
            <w:tcW w:w="2461" w:type="dxa"/>
            <w:vAlign w:val="center"/>
          </w:tcPr>
          <w:p w14:paraId="42A35657" w14:textId="77777777" w:rsidR="00D46293" w:rsidRDefault="007C08F8">
            <w:r>
              <w:rPr>
                <w:b/>
                <w:bCs/>
                <w:sz w:val="16"/>
                <w:szCs w:val="16"/>
              </w:rPr>
              <w:t>Alan Becerileri</w:t>
            </w:r>
          </w:p>
        </w:tc>
        <w:tc>
          <w:tcPr>
            <w:tcW w:w="7824" w:type="dxa"/>
            <w:gridSpan w:val="3"/>
            <w:vAlign w:val="center"/>
          </w:tcPr>
          <w:p w14:paraId="0F3422F2" w14:textId="77777777" w:rsidR="00D46293" w:rsidRDefault="007C08F8">
            <w:r>
              <w:rPr>
                <w:sz w:val="16"/>
                <w:szCs w:val="16"/>
              </w:rPr>
              <w:t xml:space="preserve">SAB9. Müziksel Dinleme Becerisi, SAB10. Müziksel Söyleme Becerisi, </w:t>
            </w:r>
            <w:r>
              <w:rPr>
                <w:sz w:val="16"/>
                <w:szCs w:val="16"/>
              </w:rPr>
              <w:t>SAB13. Müziksel Hareket Becerisi</w:t>
            </w:r>
          </w:p>
        </w:tc>
      </w:tr>
      <w:tr w:rsidR="00D46293" w14:paraId="1F294E26" w14:textId="77777777" w:rsidTr="00EC1CFA">
        <w:tc>
          <w:tcPr>
            <w:tcW w:w="2461" w:type="dxa"/>
            <w:vAlign w:val="center"/>
          </w:tcPr>
          <w:p w14:paraId="0E023F33" w14:textId="77777777" w:rsidR="00D46293" w:rsidRDefault="007C08F8">
            <w:r>
              <w:rPr>
                <w:b/>
                <w:bCs/>
                <w:sz w:val="16"/>
                <w:szCs w:val="16"/>
              </w:rPr>
              <w:t>Kavramsal Beceriler</w:t>
            </w:r>
          </w:p>
        </w:tc>
        <w:tc>
          <w:tcPr>
            <w:tcW w:w="7824" w:type="dxa"/>
            <w:gridSpan w:val="3"/>
            <w:vAlign w:val="center"/>
          </w:tcPr>
          <w:p w14:paraId="073F36E3" w14:textId="77777777" w:rsidR="00D46293" w:rsidRDefault="007C08F8">
            <w:r>
              <w:rPr>
                <w:sz w:val="16"/>
                <w:szCs w:val="16"/>
              </w:rPr>
              <w:t>KB2.4. Çözümleme Becerisi, KB2.7. Karşılaştırma Becerisi</w:t>
            </w:r>
          </w:p>
        </w:tc>
      </w:tr>
      <w:tr w:rsidR="00D46293" w14:paraId="07C29C39" w14:textId="77777777" w:rsidTr="00EC1CFA">
        <w:tc>
          <w:tcPr>
            <w:tcW w:w="2461" w:type="dxa"/>
            <w:vAlign w:val="center"/>
          </w:tcPr>
          <w:p w14:paraId="0EA7DDAD" w14:textId="77777777" w:rsidR="00D46293" w:rsidRDefault="007C08F8">
            <w:r>
              <w:rPr>
                <w:b/>
                <w:bCs/>
                <w:sz w:val="16"/>
                <w:szCs w:val="16"/>
              </w:rPr>
              <w:t>Eğilimler</w:t>
            </w:r>
          </w:p>
        </w:tc>
        <w:tc>
          <w:tcPr>
            <w:tcW w:w="7824" w:type="dxa"/>
            <w:gridSpan w:val="3"/>
            <w:vAlign w:val="center"/>
          </w:tcPr>
          <w:p w14:paraId="58EFEF77" w14:textId="77777777" w:rsidR="00D46293" w:rsidRDefault="007C08F8">
            <w:r>
              <w:rPr>
                <w:sz w:val="16"/>
                <w:szCs w:val="16"/>
              </w:rPr>
              <w:t>E1.1. Merak, E1.4. Kendine İnanma (Öz Yeterlilik), E1.5. Kendine Güvenme (Öz Güven), E3.2. Odaklanma</w:t>
            </w:r>
          </w:p>
        </w:tc>
      </w:tr>
      <w:tr w:rsidR="00D46293" w14:paraId="430052D9" w14:textId="77777777" w:rsidTr="00EC1CFA">
        <w:tc>
          <w:tcPr>
            <w:tcW w:w="10285" w:type="dxa"/>
            <w:gridSpan w:val="4"/>
            <w:shd w:val="clear" w:color="auto" w:fill="BAD090"/>
          </w:tcPr>
          <w:p w14:paraId="4FEFF113" w14:textId="77777777" w:rsidR="00D46293" w:rsidRDefault="007C08F8">
            <w:r>
              <w:rPr>
                <w:b/>
                <w:bCs/>
                <w:sz w:val="18"/>
                <w:szCs w:val="18"/>
              </w:rPr>
              <w:t xml:space="preserve">PROGRAMLAR ARASI BİLEŞENLER </w:t>
            </w:r>
          </w:p>
        </w:tc>
      </w:tr>
      <w:tr w:rsidR="00D46293" w14:paraId="1198CE05" w14:textId="77777777" w:rsidTr="00EC1CFA">
        <w:tc>
          <w:tcPr>
            <w:tcW w:w="2461" w:type="dxa"/>
            <w:vAlign w:val="center"/>
          </w:tcPr>
          <w:p w14:paraId="7E772CB7" w14:textId="77777777" w:rsidR="00D46293" w:rsidRDefault="007C08F8">
            <w:r>
              <w:rPr>
                <w:b/>
                <w:bCs/>
                <w:sz w:val="16"/>
                <w:szCs w:val="16"/>
              </w:rPr>
              <w:t xml:space="preserve">Sosyal-Duygusal </w:t>
            </w:r>
            <w:proofErr w:type="spellStart"/>
            <w:r>
              <w:rPr>
                <w:b/>
                <w:bCs/>
                <w:sz w:val="16"/>
                <w:szCs w:val="16"/>
              </w:rPr>
              <w:t>Öğr</w:t>
            </w:r>
            <w:proofErr w:type="spellEnd"/>
            <w:r>
              <w:rPr>
                <w:b/>
                <w:bCs/>
                <w:sz w:val="16"/>
                <w:szCs w:val="16"/>
              </w:rPr>
              <w:t xml:space="preserve">. </w:t>
            </w:r>
            <w:proofErr w:type="spellStart"/>
            <w:r>
              <w:rPr>
                <w:b/>
                <w:bCs/>
                <w:sz w:val="16"/>
                <w:szCs w:val="16"/>
              </w:rPr>
              <w:t>Bec</w:t>
            </w:r>
            <w:proofErr w:type="spellEnd"/>
            <w:r>
              <w:rPr>
                <w:b/>
                <w:bCs/>
                <w:sz w:val="16"/>
                <w:szCs w:val="16"/>
              </w:rPr>
              <w:t>.</w:t>
            </w:r>
          </w:p>
        </w:tc>
        <w:tc>
          <w:tcPr>
            <w:tcW w:w="7824" w:type="dxa"/>
            <w:gridSpan w:val="3"/>
            <w:vAlign w:val="center"/>
          </w:tcPr>
          <w:p w14:paraId="3CFB592C" w14:textId="77777777" w:rsidR="00D46293" w:rsidRDefault="007C08F8">
            <w:r>
              <w:rPr>
                <w:sz w:val="16"/>
                <w:szCs w:val="16"/>
              </w:rPr>
              <w:t>SDB2.1. İletişim Becerisi, SDB2.2. İş Birliği Becerisi</w:t>
            </w:r>
          </w:p>
        </w:tc>
      </w:tr>
      <w:tr w:rsidR="00D46293" w14:paraId="0A050931" w14:textId="77777777" w:rsidTr="00EC1CFA">
        <w:tc>
          <w:tcPr>
            <w:tcW w:w="2461" w:type="dxa"/>
            <w:vAlign w:val="center"/>
          </w:tcPr>
          <w:p w14:paraId="2E2451E9" w14:textId="77777777" w:rsidR="00D46293" w:rsidRDefault="007C08F8">
            <w:r>
              <w:rPr>
                <w:b/>
                <w:bCs/>
                <w:sz w:val="16"/>
                <w:szCs w:val="16"/>
              </w:rPr>
              <w:t>Değerler</w:t>
            </w:r>
          </w:p>
        </w:tc>
        <w:tc>
          <w:tcPr>
            <w:tcW w:w="7824" w:type="dxa"/>
            <w:gridSpan w:val="3"/>
            <w:vAlign w:val="center"/>
          </w:tcPr>
          <w:p w14:paraId="4267250C" w14:textId="77777777" w:rsidR="00D46293" w:rsidRDefault="007C08F8">
            <w:r>
              <w:rPr>
                <w:sz w:val="16"/>
                <w:szCs w:val="16"/>
              </w:rPr>
              <w:t>D3. Çalışkanlık, D4. Dostluk, D11. Özgürlük, D13. Sağlıklı Yaşam, D14. Saygı, D15. Sevgi, D19. Vatanseverlik</w:t>
            </w:r>
          </w:p>
        </w:tc>
      </w:tr>
      <w:tr w:rsidR="00D46293" w14:paraId="1CB0F1D5" w14:textId="77777777" w:rsidTr="00EC1CFA">
        <w:tc>
          <w:tcPr>
            <w:tcW w:w="2461" w:type="dxa"/>
            <w:vAlign w:val="center"/>
          </w:tcPr>
          <w:p w14:paraId="7E3E4961" w14:textId="77777777" w:rsidR="00D46293" w:rsidRDefault="007C08F8">
            <w:r>
              <w:rPr>
                <w:b/>
                <w:bCs/>
                <w:sz w:val="16"/>
                <w:szCs w:val="16"/>
              </w:rPr>
              <w:t>Okuryazarlık Becerileri</w:t>
            </w:r>
          </w:p>
        </w:tc>
        <w:tc>
          <w:tcPr>
            <w:tcW w:w="7824" w:type="dxa"/>
            <w:gridSpan w:val="3"/>
            <w:vAlign w:val="center"/>
          </w:tcPr>
          <w:p w14:paraId="3692115D" w14:textId="77777777" w:rsidR="00D46293" w:rsidRDefault="007C08F8">
            <w:r>
              <w:rPr>
                <w:sz w:val="16"/>
                <w:szCs w:val="16"/>
              </w:rPr>
              <w:t xml:space="preserve">OB1. Bilgi Okuryazarlığı, OB2. </w:t>
            </w:r>
            <w:r>
              <w:rPr>
                <w:sz w:val="16"/>
                <w:szCs w:val="16"/>
              </w:rPr>
              <w:t>Dijital Okuryazarlık, OB9. Sanat Okuryazarlığı</w:t>
            </w:r>
          </w:p>
        </w:tc>
      </w:tr>
      <w:tr w:rsidR="00D46293" w14:paraId="191AFFC0" w14:textId="77777777" w:rsidTr="00EC1CFA">
        <w:tc>
          <w:tcPr>
            <w:tcW w:w="2461" w:type="dxa"/>
            <w:vAlign w:val="center"/>
          </w:tcPr>
          <w:p w14:paraId="4B3A3213" w14:textId="77777777" w:rsidR="00D46293" w:rsidRDefault="007C08F8">
            <w:r>
              <w:rPr>
                <w:b/>
                <w:bCs/>
                <w:sz w:val="16"/>
                <w:szCs w:val="16"/>
              </w:rPr>
              <w:t>Disiplinler Arası İlişki</w:t>
            </w:r>
          </w:p>
        </w:tc>
        <w:tc>
          <w:tcPr>
            <w:tcW w:w="7824" w:type="dxa"/>
            <w:gridSpan w:val="3"/>
            <w:vAlign w:val="center"/>
          </w:tcPr>
          <w:p w14:paraId="129FD780" w14:textId="77777777" w:rsidR="00D46293" w:rsidRDefault="007C08F8">
            <w:r>
              <w:rPr>
                <w:sz w:val="16"/>
                <w:szCs w:val="16"/>
              </w:rPr>
              <w:t>Türkçe, Hayat Bilgisi, Beden Eğitimi</w:t>
            </w:r>
          </w:p>
        </w:tc>
      </w:tr>
      <w:tr w:rsidR="00D46293" w14:paraId="1D6D13FD" w14:textId="77777777" w:rsidTr="00EC1CFA">
        <w:tc>
          <w:tcPr>
            <w:tcW w:w="2461" w:type="dxa"/>
            <w:vAlign w:val="center"/>
          </w:tcPr>
          <w:p w14:paraId="3BD22FB5" w14:textId="77777777" w:rsidR="00D46293" w:rsidRDefault="007C08F8">
            <w:r>
              <w:rPr>
                <w:b/>
                <w:bCs/>
                <w:sz w:val="16"/>
                <w:szCs w:val="16"/>
              </w:rPr>
              <w:t>Beceriler Arası İlişki</w:t>
            </w:r>
          </w:p>
        </w:tc>
        <w:tc>
          <w:tcPr>
            <w:tcW w:w="7824" w:type="dxa"/>
            <w:gridSpan w:val="3"/>
            <w:vAlign w:val="center"/>
          </w:tcPr>
          <w:p w14:paraId="097D0D1F" w14:textId="77777777" w:rsidR="00D46293" w:rsidRDefault="007C08F8">
            <w:r>
              <w:rPr>
                <w:sz w:val="16"/>
                <w:szCs w:val="16"/>
              </w:rPr>
              <w:t>KB2.13. Yapılandırma Becerisi</w:t>
            </w:r>
          </w:p>
        </w:tc>
      </w:tr>
      <w:tr w:rsidR="00D46293" w14:paraId="1D7EF1F1" w14:textId="77777777" w:rsidTr="00EC1CFA">
        <w:tc>
          <w:tcPr>
            <w:tcW w:w="2461" w:type="dxa"/>
            <w:vAlign w:val="center"/>
          </w:tcPr>
          <w:p w14:paraId="7CA48D73" w14:textId="77777777" w:rsidR="00D46293" w:rsidRDefault="007C08F8">
            <w:r>
              <w:rPr>
                <w:b/>
                <w:bCs/>
                <w:sz w:val="16"/>
                <w:szCs w:val="16"/>
              </w:rPr>
              <w:t>Öğrenme Çıktıları ve Süreç Bileşenleri</w:t>
            </w:r>
          </w:p>
        </w:tc>
        <w:tc>
          <w:tcPr>
            <w:tcW w:w="7824" w:type="dxa"/>
            <w:gridSpan w:val="3"/>
            <w:vAlign w:val="center"/>
          </w:tcPr>
          <w:p w14:paraId="4FD36BFD" w14:textId="77777777" w:rsidR="00D46293" w:rsidRPr="00EC1CFA" w:rsidRDefault="007C08F8">
            <w:pPr>
              <w:rPr>
                <w:b/>
                <w:bCs/>
              </w:rPr>
            </w:pPr>
            <w:r w:rsidRPr="00EC1CFA">
              <w:rPr>
                <w:b/>
                <w:bCs/>
                <w:sz w:val="16"/>
                <w:szCs w:val="16"/>
              </w:rPr>
              <w:t>MÜZ.1.1.4. Farklı türdeki eserleri söyleyebilme</w:t>
            </w:r>
          </w:p>
          <w:p w14:paraId="7CE2A272" w14:textId="77777777" w:rsidR="00D46293" w:rsidRDefault="007C08F8">
            <w:r>
              <w:rPr>
                <w:sz w:val="16"/>
                <w:szCs w:val="16"/>
              </w:rPr>
              <w:t>a) B</w:t>
            </w:r>
            <w:r>
              <w:rPr>
                <w:sz w:val="16"/>
                <w:szCs w:val="16"/>
              </w:rPr>
              <w:t>edenini söylemeye hazır hâle getirir.</w:t>
            </w:r>
            <w:r>
              <w:rPr>
                <w:sz w:val="16"/>
                <w:szCs w:val="16"/>
              </w:rPr>
              <w:br/>
              <w:t>b) Uygun söyleme tekniklerini kullanır.</w:t>
            </w:r>
            <w:r>
              <w:rPr>
                <w:sz w:val="16"/>
                <w:szCs w:val="16"/>
              </w:rPr>
              <w:br/>
              <w:t>c) Eserin müziksel bileşenlerini uygular.</w:t>
            </w:r>
          </w:p>
        </w:tc>
      </w:tr>
      <w:tr w:rsidR="00D46293" w14:paraId="3EDFE3C1" w14:textId="77777777" w:rsidTr="00EC1CFA">
        <w:tc>
          <w:tcPr>
            <w:tcW w:w="2461" w:type="dxa"/>
            <w:vAlign w:val="center"/>
          </w:tcPr>
          <w:p w14:paraId="2A146E36" w14:textId="77777777" w:rsidR="00D46293" w:rsidRDefault="007C08F8">
            <w:r>
              <w:rPr>
                <w:b/>
                <w:bCs/>
                <w:sz w:val="16"/>
                <w:szCs w:val="16"/>
              </w:rPr>
              <w:t>İçerik Çerçevesi</w:t>
            </w:r>
          </w:p>
        </w:tc>
        <w:tc>
          <w:tcPr>
            <w:tcW w:w="7824" w:type="dxa"/>
            <w:gridSpan w:val="3"/>
            <w:vAlign w:val="center"/>
          </w:tcPr>
          <w:p w14:paraId="6CD4E847" w14:textId="77777777" w:rsidR="00D46293" w:rsidRDefault="007C08F8">
            <w:r>
              <w:rPr>
                <w:b/>
                <w:bCs/>
                <w:sz w:val="16"/>
                <w:szCs w:val="16"/>
              </w:rPr>
              <w:t>Farklı türdeki eserler</w:t>
            </w:r>
          </w:p>
        </w:tc>
      </w:tr>
      <w:tr w:rsidR="00D46293" w14:paraId="7B95032A" w14:textId="77777777" w:rsidTr="00EC1CFA">
        <w:tc>
          <w:tcPr>
            <w:tcW w:w="2461" w:type="dxa"/>
            <w:vAlign w:val="center"/>
          </w:tcPr>
          <w:p w14:paraId="2E31359C" w14:textId="77777777" w:rsidR="00D46293" w:rsidRDefault="007C08F8">
            <w:r>
              <w:rPr>
                <w:b/>
                <w:bCs/>
                <w:sz w:val="16"/>
                <w:szCs w:val="16"/>
              </w:rPr>
              <w:t>Öğrenme Kanıtları</w:t>
            </w:r>
          </w:p>
        </w:tc>
        <w:tc>
          <w:tcPr>
            <w:tcW w:w="7824" w:type="dxa"/>
            <w:gridSpan w:val="3"/>
            <w:vAlign w:val="center"/>
          </w:tcPr>
          <w:p w14:paraId="30E27AFD" w14:textId="77777777" w:rsidR="00D46293" w:rsidRDefault="007C08F8">
            <w:r>
              <w:rPr>
                <w:sz w:val="16"/>
                <w:szCs w:val="16"/>
              </w:rPr>
              <w:t>Bu temadaki öğrenme çıktıları; gözlem formu, kısa cevaplı/açık uçlu sorular,</w:t>
            </w:r>
            <w:r>
              <w:rPr>
                <w:sz w:val="16"/>
                <w:szCs w:val="16"/>
              </w:rPr>
              <w:t xml:space="preserve"> kontrol listesi, dereceli puanlama anahtarı kullanılarak değerlendirilebilir. Doğadan/çevreden/nesnelerden duyulan seslerin özelliklerini, bu seslerin benzerliklerini ve farklılıklarını karşılaştırmalarına yönelik performans görevi verilebilir.</w:t>
            </w:r>
          </w:p>
        </w:tc>
      </w:tr>
      <w:tr w:rsidR="00D46293" w14:paraId="14FACBE4" w14:textId="77777777" w:rsidTr="00EC1CFA">
        <w:tc>
          <w:tcPr>
            <w:tcW w:w="10285" w:type="dxa"/>
            <w:gridSpan w:val="4"/>
            <w:shd w:val="clear" w:color="auto" w:fill="BAD090"/>
          </w:tcPr>
          <w:p w14:paraId="1EA7587F" w14:textId="77777777" w:rsidR="00D46293" w:rsidRDefault="007C08F8">
            <w:r>
              <w:rPr>
                <w:b/>
                <w:bCs/>
                <w:sz w:val="18"/>
                <w:szCs w:val="18"/>
              </w:rPr>
              <w:t>ÖĞRENME-Ö</w:t>
            </w:r>
            <w:r>
              <w:rPr>
                <w:b/>
                <w:bCs/>
                <w:sz w:val="18"/>
                <w:szCs w:val="18"/>
              </w:rPr>
              <w:t xml:space="preserve">ĞRETME YAŞANTILARI </w:t>
            </w:r>
          </w:p>
        </w:tc>
      </w:tr>
      <w:tr w:rsidR="00D46293" w14:paraId="2E61E770" w14:textId="77777777" w:rsidTr="00EC1CFA">
        <w:tc>
          <w:tcPr>
            <w:tcW w:w="2461" w:type="dxa"/>
            <w:vAlign w:val="center"/>
          </w:tcPr>
          <w:p w14:paraId="746CB5CD" w14:textId="77777777" w:rsidR="00D46293" w:rsidRDefault="007C08F8">
            <w:r>
              <w:rPr>
                <w:b/>
                <w:bCs/>
                <w:sz w:val="16"/>
                <w:szCs w:val="16"/>
              </w:rPr>
              <w:t>Temel Kabuller</w:t>
            </w:r>
          </w:p>
        </w:tc>
        <w:tc>
          <w:tcPr>
            <w:tcW w:w="7824" w:type="dxa"/>
            <w:gridSpan w:val="3"/>
            <w:vAlign w:val="center"/>
          </w:tcPr>
          <w:p w14:paraId="098780B9" w14:textId="77777777" w:rsidR="00D46293" w:rsidRDefault="007C08F8">
            <w:r>
              <w:rPr>
                <w:sz w:val="16"/>
                <w:szCs w:val="16"/>
              </w:rPr>
              <w:t xml:space="preserve">Öğrencilerin önceden İstiklâl Marşı’nı fiziksel ve dijital ortamlarda duydukları, Türk bayrağı- </w:t>
            </w:r>
            <w:proofErr w:type="spellStart"/>
            <w:r>
              <w:rPr>
                <w:sz w:val="16"/>
                <w:szCs w:val="16"/>
              </w:rPr>
              <w:t>nı</w:t>
            </w:r>
            <w:proofErr w:type="spellEnd"/>
            <w:r>
              <w:rPr>
                <w:sz w:val="16"/>
                <w:szCs w:val="16"/>
              </w:rPr>
              <w:t xml:space="preserve"> gördükleri, doğadan/çevreden/nesnelerden gelen farklı sesleri duydukları, farklı türdeki eserleri dinledikleri; parmak </w:t>
            </w:r>
            <w:proofErr w:type="spellStart"/>
            <w:r>
              <w:rPr>
                <w:sz w:val="16"/>
                <w:szCs w:val="16"/>
              </w:rPr>
              <w:t>şı</w:t>
            </w:r>
            <w:r>
              <w:rPr>
                <w:sz w:val="16"/>
                <w:szCs w:val="16"/>
              </w:rPr>
              <w:t>klatma</w:t>
            </w:r>
            <w:proofErr w:type="spellEnd"/>
            <w:r>
              <w:rPr>
                <w:sz w:val="16"/>
                <w:szCs w:val="16"/>
              </w:rPr>
              <w:t>, alkış yapma, eliyle dizine vurma, ayakları ile yere vurma gibi bazı temel bedensel hareketleri bildikleri kabul edilmektedir.</w:t>
            </w:r>
          </w:p>
        </w:tc>
      </w:tr>
      <w:tr w:rsidR="00D46293" w14:paraId="205EA4E7" w14:textId="77777777" w:rsidTr="00EC1CFA">
        <w:tc>
          <w:tcPr>
            <w:tcW w:w="2461" w:type="dxa"/>
            <w:vAlign w:val="center"/>
          </w:tcPr>
          <w:p w14:paraId="7CF8904C" w14:textId="77777777" w:rsidR="00D46293" w:rsidRDefault="007C08F8">
            <w:r>
              <w:rPr>
                <w:b/>
                <w:bCs/>
                <w:sz w:val="16"/>
                <w:szCs w:val="16"/>
              </w:rPr>
              <w:t>Ön Değerlendirme Süreci</w:t>
            </w:r>
          </w:p>
        </w:tc>
        <w:tc>
          <w:tcPr>
            <w:tcW w:w="7824" w:type="dxa"/>
            <w:gridSpan w:val="3"/>
            <w:vAlign w:val="center"/>
          </w:tcPr>
          <w:p w14:paraId="66C4A0ED" w14:textId="77777777" w:rsidR="00D46293" w:rsidRDefault="007C08F8">
            <w:r>
              <w:rPr>
                <w:sz w:val="16"/>
                <w:szCs w:val="16"/>
              </w:rPr>
              <w:t xml:space="preserve">Öğrencilerin bayrak ve İstiklâl Marşı’na, doğadan/çevreden/nesnelerden hangi varlıkların </w:t>
            </w:r>
            <w:r>
              <w:rPr>
                <w:sz w:val="16"/>
                <w:szCs w:val="16"/>
              </w:rPr>
              <w:t xml:space="preserve">seslerini duydukları ve farklı türdeki eserlere yönelik bilgi düzeyleri soru-cevap şeklinde; parmak </w:t>
            </w:r>
            <w:proofErr w:type="spellStart"/>
            <w:r>
              <w:rPr>
                <w:sz w:val="16"/>
                <w:szCs w:val="16"/>
              </w:rPr>
              <w:t>şıklatma</w:t>
            </w:r>
            <w:proofErr w:type="spellEnd"/>
            <w:r>
              <w:rPr>
                <w:sz w:val="16"/>
                <w:szCs w:val="16"/>
              </w:rPr>
              <w:t>, alkış yapma, eliyle dizine vurma, ayakları ile yere vurma gibi bazı temel bedensel hareketlere yönelik becerileri ise gözlem formlarıyla ölçülebil</w:t>
            </w:r>
            <w:r>
              <w:rPr>
                <w:sz w:val="16"/>
                <w:szCs w:val="16"/>
              </w:rPr>
              <w:t>ir.</w:t>
            </w:r>
          </w:p>
        </w:tc>
      </w:tr>
      <w:tr w:rsidR="00D46293" w14:paraId="0A3C1ABB" w14:textId="77777777" w:rsidTr="00EC1CFA">
        <w:tc>
          <w:tcPr>
            <w:tcW w:w="2461" w:type="dxa"/>
            <w:vAlign w:val="center"/>
          </w:tcPr>
          <w:p w14:paraId="69E8EE9C" w14:textId="77777777" w:rsidR="00D46293" w:rsidRDefault="007C08F8">
            <w:r>
              <w:rPr>
                <w:b/>
                <w:bCs/>
                <w:sz w:val="16"/>
                <w:szCs w:val="16"/>
              </w:rPr>
              <w:t>Köprü Kurma</w:t>
            </w:r>
          </w:p>
        </w:tc>
        <w:tc>
          <w:tcPr>
            <w:tcW w:w="7824" w:type="dxa"/>
            <w:gridSpan w:val="3"/>
            <w:vAlign w:val="center"/>
          </w:tcPr>
          <w:p w14:paraId="2816B575" w14:textId="77777777" w:rsidR="00D46293" w:rsidRDefault="007C08F8">
            <w:r>
              <w:rPr>
                <w:sz w:val="16"/>
                <w:szCs w:val="16"/>
              </w:rPr>
              <w:t xml:space="preserve">* Öğrencilere Türk Bayrağı ve İstiklâl Marşı ile doğadaki ve çevredeki varlıklardan duydukları ses- </w:t>
            </w:r>
            <w:proofErr w:type="spellStart"/>
            <w:r>
              <w:rPr>
                <w:sz w:val="16"/>
                <w:szCs w:val="16"/>
              </w:rPr>
              <w:t>ler</w:t>
            </w:r>
            <w:proofErr w:type="spellEnd"/>
            <w:r>
              <w:rPr>
                <w:sz w:val="16"/>
                <w:szCs w:val="16"/>
              </w:rPr>
              <w:t xml:space="preserve"> hakkında sorular sorulabilir.</w:t>
            </w:r>
            <w:r>
              <w:rPr>
                <w:sz w:val="16"/>
                <w:szCs w:val="16"/>
              </w:rPr>
              <w:br/>
              <w:t>* Daha sonra fikirlerini kendi yaşantılarından ve deneyimlerinden yararlanarak açıklamaları istenebilir.</w:t>
            </w:r>
            <w:r>
              <w:rPr>
                <w:sz w:val="16"/>
                <w:szCs w:val="16"/>
              </w:rPr>
              <w:br/>
            </w:r>
            <w:r>
              <w:rPr>
                <w:sz w:val="16"/>
                <w:szCs w:val="16"/>
              </w:rPr>
              <w:t xml:space="preserve">* Farklı türdeki eserlere; parmak </w:t>
            </w:r>
            <w:proofErr w:type="spellStart"/>
            <w:r>
              <w:rPr>
                <w:sz w:val="16"/>
                <w:szCs w:val="16"/>
              </w:rPr>
              <w:t>şıklatma</w:t>
            </w:r>
            <w:proofErr w:type="spellEnd"/>
            <w:r>
              <w:rPr>
                <w:sz w:val="16"/>
                <w:szCs w:val="16"/>
              </w:rPr>
              <w:t>, alkış yapma, eliyle dizine vurma, ayakları ile yere vurma gibi bazı temel bedensel hareketlere yönelik becerileri kendi yaşantılarından ve deneyimlerinden yararlanarak ifade etmeleri istenebilir.</w:t>
            </w:r>
          </w:p>
        </w:tc>
      </w:tr>
      <w:tr w:rsidR="00D46293" w14:paraId="4B85D01A" w14:textId="77777777" w:rsidTr="00EC1CFA">
        <w:tc>
          <w:tcPr>
            <w:tcW w:w="2461" w:type="dxa"/>
            <w:vAlign w:val="center"/>
          </w:tcPr>
          <w:p w14:paraId="3EDA2783" w14:textId="77777777" w:rsidR="00D46293" w:rsidRDefault="007C08F8">
            <w:r>
              <w:rPr>
                <w:b/>
                <w:bCs/>
                <w:sz w:val="16"/>
                <w:szCs w:val="16"/>
              </w:rPr>
              <w:t xml:space="preserve">Öğretme </w:t>
            </w:r>
            <w:r>
              <w:rPr>
                <w:b/>
                <w:bCs/>
                <w:sz w:val="16"/>
                <w:szCs w:val="16"/>
              </w:rPr>
              <w:t>Uygulamaları</w:t>
            </w:r>
          </w:p>
        </w:tc>
        <w:tc>
          <w:tcPr>
            <w:tcW w:w="7824" w:type="dxa"/>
            <w:gridSpan w:val="3"/>
            <w:vAlign w:val="center"/>
          </w:tcPr>
          <w:p w14:paraId="522AB38A" w14:textId="77777777" w:rsidR="00D46293" w:rsidRDefault="007C08F8">
            <w:r>
              <w:rPr>
                <w:sz w:val="16"/>
                <w:szCs w:val="16"/>
              </w:rPr>
              <w:t xml:space="preserve">* Öğrencilerden kültürel mirasımıza ait söylenecek tekerleme, ninni ve </w:t>
            </w:r>
            <w:proofErr w:type="spellStart"/>
            <w:r>
              <w:rPr>
                <w:sz w:val="16"/>
                <w:szCs w:val="16"/>
              </w:rPr>
              <w:t>sayışmaca</w:t>
            </w:r>
            <w:proofErr w:type="spellEnd"/>
            <w:r>
              <w:rPr>
                <w:sz w:val="16"/>
                <w:szCs w:val="16"/>
              </w:rPr>
              <w:t xml:space="preserve"> gibi türlerden seçilen eser(</w:t>
            </w:r>
            <w:proofErr w:type="spellStart"/>
            <w:r>
              <w:rPr>
                <w:sz w:val="16"/>
                <w:szCs w:val="16"/>
              </w:rPr>
              <w:t>ler</w:t>
            </w:r>
            <w:proofErr w:type="spellEnd"/>
            <w:r>
              <w:rPr>
                <w:sz w:val="16"/>
                <w:szCs w:val="16"/>
              </w:rPr>
              <w:t>)i dikkatle dinlemeleri istenir (D19.3, E3.2).</w:t>
            </w:r>
          </w:p>
          <w:p w14:paraId="4B36A500" w14:textId="77777777" w:rsidR="00D46293" w:rsidRDefault="007C08F8">
            <w:r>
              <w:rPr>
                <w:sz w:val="16"/>
                <w:szCs w:val="16"/>
              </w:rPr>
              <w:t xml:space="preserve">* Öğrencilerin bedenlerini tekerleme, ninni ve </w:t>
            </w:r>
            <w:proofErr w:type="spellStart"/>
            <w:r>
              <w:rPr>
                <w:sz w:val="16"/>
                <w:szCs w:val="16"/>
              </w:rPr>
              <w:t>sayışmacayı</w:t>
            </w:r>
            <w:proofErr w:type="spellEnd"/>
            <w:r>
              <w:rPr>
                <w:sz w:val="16"/>
                <w:szCs w:val="16"/>
              </w:rPr>
              <w:t xml:space="preserve"> söylemeye hazır hâle geti</w:t>
            </w:r>
            <w:r>
              <w:rPr>
                <w:sz w:val="16"/>
                <w:szCs w:val="16"/>
              </w:rPr>
              <w:t>rmeleri için “otururken veya ayakta; ayakların omuz hizasında açılarak vücudun dengeli ve dik bir şekilde durması” gerektiği söylenir.</w:t>
            </w:r>
          </w:p>
          <w:p w14:paraId="0A64D21C" w14:textId="77777777" w:rsidR="00D46293" w:rsidRDefault="007C08F8">
            <w:r>
              <w:rPr>
                <w:sz w:val="16"/>
                <w:szCs w:val="16"/>
              </w:rPr>
              <w:t>* Bu duruş öğretmen tarafından gösterilir ve omurga sağlığı bakımından önemine dikkat çekilir (D13.4).</w:t>
            </w:r>
          </w:p>
          <w:p w14:paraId="58DD3F3B" w14:textId="77777777" w:rsidR="00D46293" w:rsidRDefault="007C08F8">
            <w:r>
              <w:rPr>
                <w:sz w:val="16"/>
                <w:szCs w:val="16"/>
              </w:rPr>
              <w:t>* Daha sonra öğren</w:t>
            </w:r>
            <w:r>
              <w:rPr>
                <w:sz w:val="16"/>
                <w:szCs w:val="16"/>
              </w:rPr>
              <w:t>cilerden bedenlerini söylemeye hazır hâle getirmeleri istenebilir.</w:t>
            </w:r>
          </w:p>
          <w:p w14:paraId="3ACFAA14" w14:textId="77777777" w:rsidR="00D46293" w:rsidRDefault="007C08F8">
            <w:r>
              <w:rPr>
                <w:sz w:val="16"/>
                <w:szCs w:val="16"/>
              </w:rPr>
              <w:t>* Ardından eserin sözleri önce öğretmen tarafından söylenir ve öğrencilerin tekrar etmeleri istenebilir.</w:t>
            </w:r>
          </w:p>
          <w:p w14:paraId="4BBC8D78" w14:textId="77777777" w:rsidR="00D46293" w:rsidRDefault="007C08F8">
            <w:r>
              <w:rPr>
                <w:sz w:val="16"/>
                <w:szCs w:val="16"/>
              </w:rPr>
              <w:t xml:space="preserve">* Sözlerin tekrar edilmesinden sonra öğrencilere şarkının nefes yerleri söylenir ve </w:t>
            </w:r>
            <w:r>
              <w:rPr>
                <w:sz w:val="16"/>
                <w:szCs w:val="16"/>
              </w:rPr>
              <w:t>öğrencilerin doğru nefes yerlerinde nefes almaları sağlanır.</w:t>
            </w:r>
          </w:p>
          <w:p w14:paraId="1B8C0405" w14:textId="77777777" w:rsidR="00D46293" w:rsidRDefault="007C08F8">
            <w:r>
              <w:rPr>
                <w:sz w:val="16"/>
                <w:szCs w:val="16"/>
              </w:rPr>
              <w:t>* Bu sırada eseri grup arkadaşları ile söylemeleri için öğrenciler cesaretlendirilir (E1.5).</w:t>
            </w:r>
          </w:p>
          <w:p w14:paraId="6582FBF8" w14:textId="77777777" w:rsidR="00D46293" w:rsidRDefault="007C08F8">
            <w:r>
              <w:rPr>
                <w:sz w:val="16"/>
                <w:szCs w:val="16"/>
              </w:rPr>
              <w:t>* Son olarak öğrencilerden eserleri grup olarak seslendirirken iş birliği içinde, doğru duruşla, nefes</w:t>
            </w:r>
            <w:r>
              <w:rPr>
                <w:sz w:val="16"/>
                <w:szCs w:val="16"/>
              </w:rPr>
              <w:t xml:space="preserve"> yerlerine odaklanarak ve müziksel bileşenlere uygun şekilde söylemeleri istenebilir (SDB2.1, SDB2.2, E1.4, E3.2, D3.4, D4.1, OB9).</w:t>
            </w:r>
          </w:p>
          <w:p w14:paraId="6D095639" w14:textId="77777777" w:rsidR="00D46293" w:rsidRDefault="007C08F8">
            <w:r>
              <w:rPr>
                <w:sz w:val="16"/>
                <w:szCs w:val="16"/>
              </w:rPr>
              <w:lastRenderedPageBreak/>
              <w:t>* Ayrıca eserin ritmik yapısına ya da anlatımına uygun bedensel hareketler bireysel ve grup olarak yapılabilir.</w:t>
            </w:r>
          </w:p>
          <w:p w14:paraId="1A3DAF96" w14:textId="77777777" w:rsidR="00D46293" w:rsidRDefault="007C08F8">
            <w:r>
              <w:rPr>
                <w:sz w:val="16"/>
                <w:szCs w:val="16"/>
              </w:rPr>
              <w:t>* Bu beceriy</w:t>
            </w:r>
            <w:r>
              <w:rPr>
                <w:sz w:val="16"/>
                <w:szCs w:val="16"/>
              </w:rPr>
              <w:t>e yönelik bireysel değerlendirmeler; dereceli puanlama anahtarı, gözlem formu, kontrol listesi gibi araçlardan biriyle yapılabilir.</w:t>
            </w:r>
          </w:p>
        </w:tc>
      </w:tr>
      <w:tr w:rsidR="00EC1CFA" w14:paraId="7EA53B1D" w14:textId="77777777" w:rsidTr="00EC1CFA">
        <w:tc>
          <w:tcPr>
            <w:tcW w:w="2461" w:type="dxa"/>
            <w:vAlign w:val="center"/>
          </w:tcPr>
          <w:p w14:paraId="45653AB9" w14:textId="42704F6C" w:rsidR="00EC1CFA" w:rsidRDefault="00EC1CFA">
            <w:pPr>
              <w:rPr>
                <w:b/>
                <w:bCs/>
                <w:sz w:val="16"/>
                <w:szCs w:val="16"/>
              </w:rPr>
            </w:pPr>
            <w:r>
              <w:rPr>
                <w:b/>
                <w:bCs/>
                <w:sz w:val="16"/>
                <w:szCs w:val="16"/>
              </w:rPr>
              <w:lastRenderedPageBreak/>
              <w:t>Etkinlik</w:t>
            </w:r>
          </w:p>
        </w:tc>
        <w:tc>
          <w:tcPr>
            <w:tcW w:w="7824" w:type="dxa"/>
            <w:gridSpan w:val="3"/>
            <w:vAlign w:val="center"/>
          </w:tcPr>
          <w:p w14:paraId="6B41EF46" w14:textId="322CFA09" w:rsidR="00EC1CFA" w:rsidRPr="00EC1CFA" w:rsidRDefault="00EC1CFA" w:rsidP="00EC1CFA">
            <w:pPr>
              <w:rPr>
                <w:b/>
                <w:bCs/>
                <w:sz w:val="16"/>
                <w:szCs w:val="16"/>
              </w:rPr>
            </w:pPr>
            <w:r w:rsidRPr="00EC1CFA">
              <w:rPr>
                <w:b/>
                <w:bCs/>
                <w:sz w:val="16"/>
                <w:szCs w:val="16"/>
              </w:rPr>
              <w:t>1. Hazırlık (Nefes ve Ses Oyunu)</w:t>
            </w:r>
            <w:r>
              <w:rPr>
                <w:b/>
                <w:bCs/>
                <w:sz w:val="16"/>
                <w:szCs w:val="16"/>
              </w:rPr>
              <w:t xml:space="preserve"> </w:t>
            </w:r>
            <w:r w:rsidRPr="00EC1CFA">
              <w:rPr>
                <w:b/>
                <w:bCs/>
                <w:sz w:val="16"/>
                <w:szCs w:val="16"/>
              </w:rPr>
              <w:t>“Balon Şişir – Balon Söndür”</w:t>
            </w:r>
          </w:p>
          <w:p w14:paraId="5B853D00" w14:textId="77777777" w:rsidR="00EC1CFA" w:rsidRPr="00EC1CFA" w:rsidRDefault="00EC1CFA" w:rsidP="00EC1CFA">
            <w:pPr>
              <w:numPr>
                <w:ilvl w:val="0"/>
                <w:numId w:val="1"/>
              </w:numPr>
              <w:rPr>
                <w:sz w:val="16"/>
                <w:szCs w:val="16"/>
              </w:rPr>
            </w:pPr>
            <w:r w:rsidRPr="00EC1CFA">
              <w:rPr>
                <w:sz w:val="16"/>
                <w:szCs w:val="16"/>
              </w:rPr>
              <w:t>Öğrenciler derin nefes alarak kollarını yukarı kaldırır (balon şişirir gibi).</w:t>
            </w:r>
          </w:p>
          <w:p w14:paraId="21820A7C" w14:textId="77777777" w:rsidR="00EC1CFA" w:rsidRPr="00EC1CFA" w:rsidRDefault="00EC1CFA" w:rsidP="00EC1CFA">
            <w:pPr>
              <w:numPr>
                <w:ilvl w:val="0"/>
                <w:numId w:val="1"/>
              </w:numPr>
              <w:rPr>
                <w:sz w:val="16"/>
                <w:szCs w:val="16"/>
              </w:rPr>
            </w:pPr>
            <w:r w:rsidRPr="00EC1CFA">
              <w:rPr>
                <w:sz w:val="16"/>
                <w:szCs w:val="16"/>
              </w:rPr>
              <w:t>Nefesi verirken kollarını indirir (balon söner gibi).</w:t>
            </w:r>
          </w:p>
          <w:p w14:paraId="14D8F697" w14:textId="77777777" w:rsidR="00EC1CFA" w:rsidRPr="00EC1CFA" w:rsidRDefault="00EC1CFA" w:rsidP="00EC1CFA">
            <w:pPr>
              <w:numPr>
                <w:ilvl w:val="0"/>
                <w:numId w:val="1"/>
              </w:numPr>
              <w:rPr>
                <w:sz w:val="16"/>
                <w:szCs w:val="16"/>
              </w:rPr>
            </w:pPr>
            <w:r w:rsidRPr="00EC1CFA">
              <w:rPr>
                <w:sz w:val="16"/>
                <w:szCs w:val="16"/>
              </w:rPr>
              <w:t>Ardından nefesi sesle birleştirirler: “</w:t>
            </w:r>
            <w:proofErr w:type="spellStart"/>
            <w:r w:rsidRPr="00EC1CFA">
              <w:rPr>
                <w:sz w:val="16"/>
                <w:szCs w:val="16"/>
              </w:rPr>
              <w:t>ssss</w:t>
            </w:r>
            <w:proofErr w:type="spellEnd"/>
            <w:r w:rsidRPr="00EC1CFA">
              <w:rPr>
                <w:sz w:val="16"/>
                <w:szCs w:val="16"/>
              </w:rPr>
              <w:t>” veya “</w:t>
            </w:r>
            <w:proofErr w:type="spellStart"/>
            <w:r w:rsidRPr="00EC1CFA">
              <w:rPr>
                <w:sz w:val="16"/>
                <w:szCs w:val="16"/>
              </w:rPr>
              <w:t>aaaa</w:t>
            </w:r>
            <w:proofErr w:type="spellEnd"/>
            <w:r w:rsidRPr="00EC1CFA">
              <w:rPr>
                <w:sz w:val="16"/>
                <w:szCs w:val="16"/>
              </w:rPr>
              <w:t>”.</w:t>
            </w:r>
          </w:p>
          <w:p w14:paraId="6278B387" w14:textId="77777777" w:rsidR="00EC1CFA" w:rsidRPr="00EC1CFA" w:rsidRDefault="007C08F8" w:rsidP="00EC1CFA">
            <w:pPr>
              <w:rPr>
                <w:sz w:val="16"/>
                <w:szCs w:val="16"/>
              </w:rPr>
            </w:pPr>
            <w:r>
              <w:rPr>
                <w:sz w:val="16"/>
                <w:szCs w:val="16"/>
              </w:rPr>
              <w:pict w14:anchorId="7BA82149">
                <v:rect id="_x0000_i1025" style="width:0;height:1.5pt" o:hralign="center" o:hrstd="t" o:hr="t" fillcolor="#a0a0a0" stroked="f"/>
              </w:pict>
            </w:r>
          </w:p>
          <w:p w14:paraId="5D12F0DC" w14:textId="648875C3" w:rsidR="00EC1CFA" w:rsidRPr="00EC1CFA" w:rsidRDefault="00EC1CFA" w:rsidP="00EC1CFA">
            <w:pPr>
              <w:rPr>
                <w:b/>
                <w:bCs/>
                <w:sz w:val="16"/>
                <w:szCs w:val="16"/>
              </w:rPr>
            </w:pPr>
            <w:r w:rsidRPr="00EC1CFA">
              <w:rPr>
                <w:b/>
                <w:bCs/>
                <w:sz w:val="16"/>
                <w:szCs w:val="16"/>
              </w:rPr>
              <w:t>2. Söyleme Tekniği</w:t>
            </w:r>
            <w:r>
              <w:rPr>
                <w:b/>
                <w:bCs/>
                <w:sz w:val="16"/>
                <w:szCs w:val="16"/>
              </w:rPr>
              <w:t xml:space="preserve"> </w:t>
            </w:r>
            <w:r w:rsidRPr="00EC1CFA">
              <w:rPr>
                <w:b/>
                <w:bCs/>
                <w:sz w:val="16"/>
                <w:szCs w:val="16"/>
              </w:rPr>
              <w:t>“Ekoyla Söyle”</w:t>
            </w:r>
          </w:p>
          <w:p w14:paraId="3AAF2281" w14:textId="77777777" w:rsidR="00EC1CFA" w:rsidRPr="00EC1CFA" w:rsidRDefault="00EC1CFA" w:rsidP="00EC1CFA">
            <w:pPr>
              <w:numPr>
                <w:ilvl w:val="0"/>
                <w:numId w:val="2"/>
              </w:numPr>
              <w:rPr>
                <w:sz w:val="16"/>
                <w:szCs w:val="16"/>
              </w:rPr>
            </w:pPr>
            <w:r w:rsidRPr="00EC1CFA">
              <w:rPr>
                <w:sz w:val="16"/>
                <w:szCs w:val="16"/>
              </w:rPr>
              <w:t>Öğretmen basit sözlü ritimler söyler:</w:t>
            </w:r>
          </w:p>
          <w:p w14:paraId="6BCB8EFE" w14:textId="77777777" w:rsidR="00EC1CFA" w:rsidRPr="00EC1CFA" w:rsidRDefault="00EC1CFA" w:rsidP="00EC1CFA">
            <w:pPr>
              <w:numPr>
                <w:ilvl w:val="1"/>
                <w:numId w:val="2"/>
              </w:numPr>
              <w:rPr>
                <w:sz w:val="16"/>
                <w:szCs w:val="16"/>
              </w:rPr>
            </w:pPr>
            <w:r w:rsidRPr="00EC1CFA">
              <w:rPr>
                <w:sz w:val="16"/>
                <w:szCs w:val="16"/>
              </w:rPr>
              <w:t xml:space="preserve">“Merhaba çocuklar” </w:t>
            </w:r>
            <w:r w:rsidRPr="00EC1CFA">
              <w:rPr>
                <w:rFonts w:ascii="Arial" w:hAnsi="Arial" w:cs="Arial"/>
                <w:sz w:val="16"/>
                <w:szCs w:val="16"/>
              </w:rPr>
              <w:t>→</w:t>
            </w:r>
            <w:r w:rsidRPr="00EC1CFA">
              <w:rPr>
                <w:sz w:val="16"/>
                <w:szCs w:val="16"/>
              </w:rPr>
              <w:t xml:space="preserve"> öğrenciler tekrarlar.</w:t>
            </w:r>
          </w:p>
          <w:p w14:paraId="7B39A832" w14:textId="77777777" w:rsidR="00EC1CFA" w:rsidRPr="00EC1CFA" w:rsidRDefault="00EC1CFA" w:rsidP="00EC1CFA">
            <w:pPr>
              <w:numPr>
                <w:ilvl w:val="1"/>
                <w:numId w:val="2"/>
              </w:numPr>
              <w:rPr>
                <w:sz w:val="16"/>
                <w:szCs w:val="16"/>
              </w:rPr>
            </w:pPr>
            <w:r w:rsidRPr="00EC1CFA">
              <w:rPr>
                <w:sz w:val="16"/>
                <w:szCs w:val="16"/>
              </w:rPr>
              <w:t xml:space="preserve">“Bugün çok mutluyum” </w:t>
            </w:r>
            <w:r w:rsidRPr="00EC1CFA">
              <w:rPr>
                <w:rFonts w:ascii="Arial" w:hAnsi="Arial" w:cs="Arial"/>
                <w:sz w:val="16"/>
                <w:szCs w:val="16"/>
              </w:rPr>
              <w:t>→</w:t>
            </w:r>
            <w:r w:rsidRPr="00EC1CFA">
              <w:rPr>
                <w:sz w:val="16"/>
                <w:szCs w:val="16"/>
              </w:rPr>
              <w:t xml:space="preserve"> öğrenciler tekrarlar.</w:t>
            </w:r>
          </w:p>
          <w:p w14:paraId="6DF6852A" w14:textId="77777777" w:rsidR="00EC1CFA" w:rsidRPr="00EC1CFA" w:rsidRDefault="00EC1CFA" w:rsidP="00EC1CFA">
            <w:pPr>
              <w:numPr>
                <w:ilvl w:val="0"/>
                <w:numId w:val="2"/>
              </w:numPr>
              <w:rPr>
                <w:sz w:val="16"/>
                <w:szCs w:val="16"/>
              </w:rPr>
            </w:pPr>
            <w:r w:rsidRPr="00EC1CFA">
              <w:rPr>
                <w:sz w:val="16"/>
                <w:szCs w:val="16"/>
              </w:rPr>
              <w:t>Çocuklar bağırmadan, net ve anlaşılır şekilde söyler.</w:t>
            </w:r>
          </w:p>
          <w:p w14:paraId="255F97F7" w14:textId="77777777" w:rsidR="00EC1CFA" w:rsidRPr="00EC1CFA" w:rsidRDefault="007C08F8" w:rsidP="00EC1CFA">
            <w:pPr>
              <w:rPr>
                <w:sz w:val="16"/>
                <w:szCs w:val="16"/>
              </w:rPr>
            </w:pPr>
            <w:r>
              <w:rPr>
                <w:sz w:val="16"/>
                <w:szCs w:val="16"/>
              </w:rPr>
              <w:pict w14:anchorId="7C11E327">
                <v:rect id="_x0000_i1026" style="width:0;height:1.5pt" o:hralign="center" o:hrstd="t" o:hr="t" fillcolor="#a0a0a0" stroked="f"/>
              </w:pict>
            </w:r>
          </w:p>
          <w:p w14:paraId="75F591F3" w14:textId="53B93F9E" w:rsidR="00EC1CFA" w:rsidRPr="00EC1CFA" w:rsidRDefault="00EC1CFA" w:rsidP="00EC1CFA">
            <w:pPr>
              <w:rPr>
                <w:b/>
                <w:bCs/>
                <w:sz w:val="16"/>
                <w:szCs w:val="16"/>
              </w:rPr>
            </w:pPr>
            <w:r w:rsidRPr="00EC1CFA">
              <w:rPr>
                <w:b/>
                <w:bCs/>
                <w:sz w:val="16"/>
                <w:szCs w:val="16"/>
              </w:rPr>
              <w:t>3. Şarkı Söyleme (Bileşenleri Kullanma)</w:t>
            </w:r>
            <w:r>
              <w:rPr>
                <w:b/>
                <w:bCs/>
                <w:sz w:val="16"/>
                <w:szCs w:val="16"/>
              </w:rPr>
              <w:t xml:space="preserve"> </w:t>
            </w:r>
            <w:r w:rsidRPr="00EC1CFA">
              <w:rPr>
                <w:b/>
                <w:bCs/>
                <w:sz w:val="16"/>
                <w:szCs w:val="16"/>
              </w:rPr>
              <w:t>“Ritme Hareket Kat”</w:t>
            </w:r>
          </w:p>
          <w:p w14:paraId="68ED17A1" w14:textId="77777777" w:rsidR="00EC1CFA" w:rsidRPr="00EC1CFA" w:rsidRDefault="00EC1CFA" w:rsidP="00EC1CFA">
            <w:pPr>
              <w:numPr>
                <w:ilvl w:val="0"/>
                <w:numId w:val="3"/>
              </w:numPr>
              <w:rPr>
                <w:sz w:val="16"/>
                <w:szCs w:val="16"/>
              </w:rPr>
            </w:pPr>
            <w:r w:rsidRPr="00EC1CFA">
              <w:rPr>
                <w:sz w:val="16"/>
                <w:szCs w:val="16"/>
              </w:rPr>
              <w:t>Öğretmen kısa bir çocuk şarkısı seçer (</w:t>
            </w:r>
            <w:r w:rsidRPr="00EC1CFA">
              <w:rPr>
                <w:i/>
                <w:iCs/>
                <w:sz w:val="16"/>
                <w:szCs w:val="16"/>
              </w:rPr>
              <w:t>Küçük Kurbağa</w:t>
            </w:r>
            <w:r w:rsidRPr="00EC1CFA">
              <w:rPr>
                <w:sz w:val="16"/>
                <w:szCs w:val="16"/>
              </w:rPr>
              <w:t xml:space="preserve"> veya </w:t>
            </w:r>
            <w:r w:rsidRPr="00EC1CFA">
              <w:rPr>
                <w:i/>
                <w:iCs/>
                <w:sz w:val="16"/>
                <w:szCs w:val="16"/>
              </w:rPr>
              <w:t>Ali Babanın Çiftliği</w:t>
            </w:r>
            <w:r w:rsidRPr="00EC1CFA">
              <w:rPr>
                <w:sz w:val="16"/>
                <w:szCs w:val="16"/>
              </w:rPr>
              <w:t>).</w:t>
            </w:r>
          </w:p>
          <w:p w14:paraId="6AB05B2B" w14:textId="77777777" w:rsidR="00EC1CFA" w:rsidRPr="00EC1CFA" w:rsidRDefault="00EC1CFA" w:rsidP="00EC1CFA">
            <w:pPr>
              <w:numPr>
                <w:ilvl w:val="0"/>
                <w:numId w:val="3"/>
              </w:numPr>
              <w:rPr>
                <w:sz w:val="16"/>
                <w:szCs w:val="16"/>
              </w:rPr>
            </w:pPr>
            <w:r w:rsidRPr="00EC1CFA">
              <w:rPr>
                <w:sz w:val="16"/>
                <w:szCs w:val="16"/>
              </w:rPr>
              <w:t>Şarkı söylenirken öğrenciler sözlere uygun hareket yapar:</w:t>
            </w:r>
          </w:p>
          <w:p w14:paraId="0AA67F1B" w14:textId="77777777" w:rsidR="00EC1CFA" w:rsidRPr="00EC1CFA" w:rsidRDefault="00EC1CFA" w:rsidP="00EC1CFA">
            <w:pPr>
              <w:numPr>
                <w:ilvl w:val="1"/>
                <w:numId w:val="3"/>
              </w:numPr>
              <w:rPr>
                <w:sz w:val="16"/>
                <w:szCs w:val="16"/>
              </w:rPr>
            </w:pPr>
            <w:r w:rsidRPr="00EC1CFA">
              <w:rPr>
                <w:sz w:val="16"/>
                <w:szCs w:val="16"/>
              </w:rPr>
              <w:t xml:space="preserve">“Kurbağa” </w:t>
            </w:r>
            <w:r w:rsidRPr="00EC1CFA">
              <w:rPr>
                <w:rFonts w:ascii="Arial" w:hAnsi="Arial" w:cs="Arial"/>
                <w:sz w:val="16"/>
                <w:szCs w:val="16"/>
              </w:rPr>
              <w:t>→</w:t>
            </w:r>
            <w:r w:rsidRPr="00EC1CFA">
              <w:rPr>
                <w:sz w:val="16"/>
                <w:szCs w:val="16"/>
              </w:rPr>
              <w:t xml:space="preserve"> elleriyle zıplama taklidi,</w:t>
            </w:r>
          </w:p>
          <w:p w14:paraId="3066D34D" w14:textId="77777777" w:rsidR="00EC1CFA" w:rsidRPr="00EC1CFA" w:rsidRDefault="00EC1CFA" w:rsidP="00EC1CFA">
            <w:pPr>
              <w:numPr>
                <w:ilvl w:val="1"/>
                <w:numId w:val="3"/>
              </w:numPr>
              <w:rPr>
                <w:sz w:val="16"/>
                <w:szCs w:val="16"/>
              </w:rPr>
            </w:pPr>
            <w:r w:rsidRPr="00EC1CFA">
              <w:rPr>
                <w:sz w:val="16"/>
                <w:szCs w:val="16"/>
              </w:rPr>
              <w:t xml:space="preserve">“İnek” </w:t>
            </w:r>
            <w:r w:rsidRPr="00EC1CFA">
              <w:rPr>
                <w:rFonts w:ascii="Arial" w:hAnsi="Arial" w:cs="Arial"/>
                <w:sz w:val="16"/>
                <w:szCs w:val="16"/>
              </w:rPr>
              <w:t>→</w:t>
            </w:r>
            <w:r w:rsidRPr="00EC1CFA">
              <w:rPr>
                <w:sz w:val="16"/>
                <w:szCs w:val="16"/>
              </w:rPr>
              <w:t xml:space="preserve"> kollarıyla boynuz yapma.</w:t>
            </w:r>
          </w:p>
          <w:p w14:paraId="73C4F60E" w14:textId="77777777" w:rsidR="00EC1CFA" w:rsidRPr="00EC1CFA" w:rsidRDefault="00EC1CFA" w:rsidP="00EC1CFA">
            <w:pPr>
              <w:numPr>
                <w:ilvl w:val="0"/>
                <w:numId w:val="3"/>
              </w:numPr>
              <w:rPr>
                <w:sz w:val="16"/>
                <w:szCs w:val="16"/>
              </w:rPr>
            </w:pPr>
            <w:r w:rsidRPr="00EC1CFA">
              <w:rPr>
                <w:sz w:val="16"/>
                <w:szCs w:val="16"/>
              </w:rPr>
              <w:t>Böylece söz, ritim ve melodi eğlenceli bir şekilde bütünleşir.</w:t>
            </w:r>
          </w:p>
          <w:p w14:paraId="6620630E" w14:textId="77777777" w:rsidR="00EC1CFA" w:rsidRPr="00EC1CFA" w:rsidRDefault="007C08F8" w:rsidP="00EC1CFA">
            <w:pPr>
              <w:rPr>
                <w:sz w:val="16"/>
                <w:szCs w:val="16"/>
              </w:rPr>
            </w:pPr>
            <w:r>
              <w:rPr>
                <w:sz w:val="16"/>
                <w:szCs w:val="16"/>
              </w:rPr>
              <w:pict w14:anchorId="55445643">
                <v:rect id="_x0000_i1027" style="width:0;height:1.5pt" o:hralign="center" o:hrstd="t" o:hr="t" fillcolor="#a0a0a0" stroked="f"/>
              </w:pict>
            </w:r>
          </w:p>
          <w:p w14:paraId="0385068D" w14:textId="77777777" w:rsidR="00EC1CFA" w:rsidRPr="00EC1CFA" w:rsidRDefault="00EC1CFA" w:rsidP="00EC1CFA">
            <w:pPr>
              <w:rPr>
                <w:b/>
                <w:bCs/>
                <w:sz w:val="16"/>
                <w:szCs w:val="16"/>
              </w:rPr>
            </w:pPr>
            <w:r w:rsidRPr="00EC1CFA">
              <w:rPr>
                <w:b/>
                <w:bCs/>
                <w:sz w:val="16"/>
                <w:szCs w:val="16"/>
              </w:rPr>
              <w:t>4. Dinlenme ve Değerlendirme</w:t>
            </w:r>
          </w:p>
          <w:p w14:paraId="2159095F" w14:textId="77777777" w:rsidR="00EC1CFA" w:rsidRPr="00EC1CFA" w:rsidRDefault="00EC1CFA" w:rsidP="00EC1CFA">
            <w:pPr>
              <w:numPr>
                <w:ilvl w:val="0"/>
                <w:numId w:val="4"/>
              </w:numPr>
              <w:rPr>
                <w:sz w:val="16"/>
                <w:szCs w:val="16"/>
              </w:rPr>
            </w:pPr>
            <w:r w:rsidRPr="00EC1CFA">
              <w:rPr>
                <w:sz w:val="16"/>
                <w:szCs w:val="16"/>
              </w:rPr>
              <w:t>Öğrenciler daire olur.</w:t>
            </w:r>
          </w:p>
          <w:p w14:paraId="6FC93330" w14:textId="77777777" w:rsidR="00EC1CFA" w:rsidRPr="00EC1CFA" w:rsidRDefault="00EC1CFA" w:rsidP="00EC1CFA">
            <w:pPr>
              <w:numPr>
                <w:ilvl w:val="0"/>
                <w:numId w:val="4"/>
              </w:numPr>
              <w:rPr>
                <w:sz w:val="16"/>
                <w:szCs w:val="16"/>
              </w:rPr>
            </w:pPr>
            <w:r w:rsidRPr="00EC1CFA">
              <w:rPr>
                <w:sz w:val="16"/>
                <w:szCs w:val="16"/>
              </w:rPr>
              <w:t>Öğretmen sorar:</w:t>
            </w:r>
          </w:p>
          <w:p w14:paraId="14BDA2B0" w14:textId="77777777" w:rsidR="00EC1CFA" w:rsidRPr="00EC1CFA" w:rsidRDefault="00EC1CFA" w:rsidP="00EC1CFA">
            <w:pPr>
              <w:numPr>
                <w:ilvl w:val="1"/>
                <w:numId w:val="4"/>
              </w:numPr>
              <w:rPr>
                <w:sz w:val="16"/>
                <w:szCs w:val="16"/>
              </w:rPr>
            </w:pPr>
            <w:r w:rsidRPr="00EC1CFA">
              <w:rPr>
                <w:sz w:val="16"/>
                <w:szCs w:val="16"/>
              </w:rPr>
              <w:t>“Şarkıyı söylerken hangi hareketi yapmaktan en çok hoşlandın?”</w:t>
            </w:r>
          </w:p>
          <w:p w14:paraId="4A17034B" w14:textId="77777777" w:rsidR="00EC1CFA" w:rsidRPr="00EC1CFA" w:rsidRDefault="00EC1CFA" w:rsidP="00EC1CFA">
            <w:pPr>
              <w:numPr>
                <w:ilvl w:val="1"/>
                <w:numId w:val="4"/>
              </w:numPr>
              <w:rPr>
                <w:sz w:val="16"/>
                <w:szCs w:val="16"/>
              </w:rPr>
            </w:pPr>
            <w:r w:rsidRPr="00EC1CFA">
              <w:rPr>
                <w:sz w:val="16"/>
                <w:szCs w:val="16"/>
              </w:rPr>
              <w:t>“Nefes alıp sesimizi nasıl kullandık?”</w:t>
            </w:r>
          </w:p>
          <w:p w14:paraId="578AB095" w14:textId="48E406DC" w:rsidR="00EC1CFA" w:rsidRPr="00EC1CFA" w:rsidRDefault="00EC1CFA" w:rsidP="00EC1CFA">
            <w:pPr>
              <w:numPr>
                <w:ilvl w:val="0"/>
                <w:numId w:val="4"/>
              </w:numPr>
              <w:rPr>
                <w:sz w:val="16"/>
                <w:szCs w:val="16"/>
              </w:rPr>
            </w:pPr>
            <w:r w:rsidRPr="00EC1CFA">
              <w:rPr>
                <w:sz w:val="16"/>
                <w:szCs w:val="16"/>
              </w:rPr>
              <w:t>Çocuklar kendi ifadeleriyle süreci değerlendirir.</w:t>
            </w:r>
          </w:p>
        </w:tc>
      </w:tr>
      <w:tr w:rsidR="00D46293" w14:paraId="35E7B582" w14:textId="77777777" w:rsidTr="00EC1CFA">
        <w:tc>
          <w:tcPr>
            <w:tcW w:w="10285" w:type="dxa"/>
            <w:gridSpan w:val="4"/>
            <w:shd w:val="clear" w:color="auto" w:fill="BAD090"/>
          </w:tcPr>
          <w:p w14:paraId="678D61A4" w14:textId="77777777" w:rsidR="00D46293" w:rsidRDefault="007C08F8">
            <w:r>
              <w:rPr>
                <w:b/>
                <w:bCs/>
                <w:sz w:val="18"/>
                <w:szCs w:val="18"/>
              </w:rPr>
              <w:t xml:space="preserve">FARKLILAŞTIRMA </w:t>
            </w:r>
          </w:p>
        </w:tc>
      </w:tr>
      <w:tr w:rsidR="00D46293" w14:paraId="432685B3" w14:textId="77777777" w:rsidTr="00EC1CFA">
        <w:tc>
          <w:tcPr>
            <w:tcW w:w="2461" w:type="dxa"/>
            <w:vAlign w:val="center"/>
          </w:tcPr>
          <w:p w14:paraId="152B0968" w14:textId="77777777" w:rsidR="00D46293" w:rsidRDefault="007C08F8">
            <w:r>
              <w:rPr>
                <w:b/>
                <w:bCs/>
                <w:sz w:val="16"/>
                <w:szCs w:val="16"/>
              </w:rPr>
              <w:t>Zenginleştirme</w:t>
            </w:r>
          </w:p>
        </w:tc>
        <w:tc>
          <w:tcPr>
            <w:tcW w:w="7824" w:type="dxa"/>
            <w:gridSpan w:val="3"/>
            <w:vAlign w:val="center"/>
          </w:tcPr>
          <w:p w14:paraId="2F1491B4" w14:textId="77777777" w:rsidR="00D46293" w:rsidRDefault="007C08F8">
            <w:r>
              <w:rPr>
                <w:sz w:val="16"/>
                <w:szCs w:val="16"/>
              </w:rPr>
              <w:t xml:space="preserve">Öğrencilerden Türk Bayrağı ve İstiklâl Marşı’yla ilgili bir poster </w:t>
            </w:r>
            <w:r>
              <w:rPr>
                <w:sz w:val="16"/>
                <w:szCs w:val="16"/>
              </w:rPr>
              <w:t xml:space="preserve">hazırlama, hikâye oluştur- </w:t>
            </w:r>
            <w:proofErr w:type="spellStart"/>
            <w:r>
              <w:rPr>
                <w:sz w:val="16"/>
                <w:szCs w:val="16"/>
              </w:rPr>
              <w:t>ma</w:t>
            </w:r>
            <w:proofErr w:type="spellEnd"/>
            <w:r>
              <w:rPr>
                <w:sz w:val="16"/>
                <w:szCs w:val="16"/>
              </w:rPr>
              <w:t xml:space="preserve"> gibi etkinlikler hazırlamaları istenebilir. Öğrencilerin doğadan/çevreden/nesnelerden duydukları seslerin özelliklerini görsel olarak sınıflandırarak ses tabloları oluşturmaları is- </w:t>
            </w:r>
            <w:proofErr w:type="spellStart"/>
            <w:r>
              <w:rPr>
                <w:sz w:val="16"/>
                <w:szCs w:val="16"/>
              </w:rPr>
              <w:t>tenebilir</w:t>
            </w:r>
            <w:proofErr w:type="spellEnd"/>
            <w:r>
              <w:rPr>
                <w:sz w:val="16"/>
                <w:szCs w:val="16"/>
              </w:rPr>
              <w:t>, drama tekniği ile bu sesler canla</w:t>
            </w:r>
            <w:r>
              <w:rPr>
                <w:sz w:val="16"/>
                <w:szCs w:val="16"/>
              </w:rPr>
              <w:t xml:space="preserve">ndırılabilir. Belirli gün ve haftalarla ilgili eserler oluşturmaları ve söylemeleri istenebilir. Farklı türlerde kendi seçtikleri ya da kendi ürettik- </w:t>
            </w:r>
            <w:proofErr w:type="spellStart"/>
            <w:r>
              <w:rPr>
                <w:sz w:val="16"/>
                <w:szCs w:val="16"/>
              </w:rPr>
              <w:t>leri</w:t>
            </w:r>
            <w:proofErr w:type="spellEnd"/>
            <w:r>
              <w:rPr>
                <w:sz w:val="16"/>
                <w:szCs w:val="16"/>
              </w:rPr>
              <w:t xml:space="preserve"> eserleri doğru duruşla ezgisel yapılarına uygun olarak solo ya da küçük gruplar hâlinde söylemeleri </w:t>
            </w:r>
            <w:r>
              <w:rPr>
                <w:sz w:val="16"/>
                <w:szCs w:val="16"/>
              </w:rPr>
              <w:t>istenebilir. Farklı formlardaki (şarkı, türkü, marş vb.) eserleri de araştırmaları ve sınıfta sunmaları istenebilir. Öğrencilerin dinledikleri müziklere, kendi oluşturdukları bedensel hareketlerle eşlik etmeleri ve bunu sınıfta sergilemeleri istenebilir. Ö</w:t>
            </w:r>
            <w:r>
              <w:rPr>
                <w:sz w:val="16"/>
                <w:szCs w:val="16"/>
              </w:rPr>
              <w:t>ğrencilere eserlerin ritmik yapılarını ve anlatımlarını uygun bedensel hareketlerle ifade edebilecekleri projeler yaptırılabilir. Çalgı çalabilen öğrencilerin söylenen eserlere kendi çalgılarıyla eşlik etmeleri sağlanabilir.</w:t>
            </w:r>
          </w:p>
        </w:tc>
      </w:tr>
      <w:tr w:rsidR="00D46293" w14:paraId="1F7FB38F" w14:textId="77777777" w:rsidTr="00EC1CFA">
        <w:tc>
          <w:tcPr>
            <w:tcW w:w="2461" w:type="dxa"/>
            <w:vAlign w:val="center"/>
          </w:tcPr>
          <w:p w14:paraId="37E3FFAA" w14:textId="77777777" w:rsidR="00D46293" w:rsidRDefault="007C08F8">
            <w:r>
              <w:rPr>
                <w:b/>
                <w:bCs/>
                <w:sz w:val="16"/>
                <w:szCs w:val="16"/>
              </w:rPr>
              <w:t>Destekleme</w:t>
            </w:r>
          </w:p>
        </w:tc>
        <w:tc>
          <w:tcPr>
            <w:tcW w:w="7824" w:type="dxa"/>
            <w:gridSpan w:val="3"/>
            <w:vAlign w:val="center"/>
          </w:tcPr>
          <w:p w14:paraId="40D3FC37" w14:textId="77777777" w:rsidR="00D46293" w:rsidRDefault="007C08F8">
            <w:r>
              <w:rPr>
                <w:sz w:val="16"/>
                <w:szCs w:val="16"/>
              </w:rPr>
              <w:t>Türk Bayrağı ve İst</w:t>
            </w:r>
            <w:r>
              <w:rPr>
                <w:sz w:val="16"/>
                <w:szCs w:val="16"/>
              </w:rPr>
              <w:t xml:space="preserve">iklâl Marşı ile ilgili çeşitli görsel ve işitsel materyaller kullanılabilir, </w:t>
            </w:r>
            <w:proofErr w:type="spellStart"/>
            <w:r>
              <w:rPr>
                <w:sz w:val="16"/>
                <w:szCs w:val="16"/>
              </w:rPr>
              <w:t>bo</w:t>
            </w:r>
            <w:proofErr w:type="spellEnd"/>
            <w:r>
              <w:rPr>
                <w:sz w:val="16"/>
                <w:szCs w:val="16"/>
              </w:rPr>
              <w:t>- yama etkinlikleri yaptırılabilir. Öğrencilerin doğadan/çevreden/nesnelerden duyduğu seslerin özelliklerini karşılaştırabilmeleri için çeşitli görsel/ işitsel materyaller kulla</w:t>
            </w:r>
            <w:r>
              <w:rPr>
                <w:sz w:val="16"/>
                <w:szCs w:val="16"/>
              </w:rPr>
              <w:t xml:space="preserve">nılabilir. Bunun yanı sıra doğa yürüyüşü sırasında, okul bahçesinde vb. ortamlarda ses keşfi </w:t>
            </w:r>
            <w:proofErr w:type="spellStart"/>
            <w:r>
              <w:rPr>
                <w:sz w:val="16"/>
                <w:szCs w:val="16"/>
              </w:rPr>
              <w:t>yaptırı</w:t>
            </w:r>
            <w:proofErr w:type="spellEnd"/>
            <w:r>
              <w:rPr>
                <w:sz w:val="16"/>
                <w:szCs w:val="16"/>
              </w:rPr>
              <w:t xml:space="preserve">- </w:t>
            </w:r>
            <w:proofErr w:type="spellStart"/>
            <w:r>
              <w:rPr>
                <w:sz w:val="16"/>
                <w:szCs w:val="16"/>
              </w:rPr>
              <w:t>larak</w:t>
            </w:r>
            <w:proofErr w:type="spellEnd"/>
            <w:r>
              <w:rPr>
                <w:sz w:val="16"/>
                <w:szCs w:val="16"/>
              </w:rPr>
              <w:t xml:space="preserve"> sınıfta canlandırmaları istenebilir. Öğrencilerin ilgisine, gelişim seviyesine uygun kısa, eğlenceli, kolay anlaşılır eserler belirlenebilir. Eserle</w:t>
            </w:r>
            <w:r>
              <w:rPr>
                <w:sz w:val="16"/>
                <w:szCs w:val="16"/>
              </w:rPr>
              <w:t xml:space="preserve">rin sözlerinin öğrenilmesini kolaylaş- </w:t>
            </w:r>
            <w:proofErr w:type="spellStart"/>
            <w:r>
              <w:rPr>
                <w:sz w:val="16"/>
                <w:szCs w:val="16"/>
              </w:rPr>
              <w:t>tırmak</w:t>
            </w:r>
            <w:proofErr w:type="spellEnd"/>
            <w:r>
              <w:rPr>
                <w:sz w:val="16"/>
                <w:szCs w:val="16"/>
              </w:rPr>
              <w:t xml:space="preserve"> için görsel materyallerden yararlanılabilir. Bedensel hareketlerin nasıl yapılacağını gösteren görsel ve işitsel materyaller kullanılabilir. Bedensel hareketleri gösteren videolar düşük oynatma hızı ile oynatıl</w:t>
            </w:r>
            <w:r>
              <w:rPr>
                <w:sz w:val="16"/>
                <w:szCs w:val="16"/>
              </w:rPr>
              <w:t xml:space="preserve">arak öğrencilerin bedensel hareketleri tekrarlamaları iste- </w:t>
            </w:r>
            <w:proofErr w:type="spellStart"/>
            <w:r>
              <w:rPr>
                <w:sz w:val="16"/>
                <w:szCs w:val="16"/>
              </w:rPr>
              <w:t>nebilir</w:t>
            </w:r>
            <w:proofErr w:type="spellEnd"/>
            <w:r>
              <w:rPr>
                <w:sz w:val="16"/>
                <w:szCs w:val="16"/>
              </w:rPr>
              <w:t xml:space="preserve">. Hareketlere basit ve yavaş ritimlerle başlanabilir. Sınıftaki öğrencilerden iş </w:t>
            </w:r>
            <w:proofErr w:type="spellStart"/>
            <w:r>
              <w:rPr>
                <w:sz w:val="16"/>
                <w:szCs w:val="16"/>
              </w:rPr>
              <w:t>birlikli</w:t>
            </w:r>
            <w:proofErr w:type="spellEnd"/>
            <w:r>
              <w:rPr>
                <w:sz w:val="16"/>
                <w:szCs w:val="16"/>
              </w:rPr>
              <w:t xml:space="preserve"> öğrenme doğrultusunda akranlarına yardımcı olmaları istenebilir.</w:t>
            </w:r>
          </w:p>
        </w:tc>
      </w:tr>
    </w:tbl>
    <w:p w14:paraId="011825CE" w14:textId="77777777" w:rsidR="00D46293" w:rsidRDefault="00D46293"/>
    <w:p w14:paraId="166F13CC" w14:textId="77777777" w:rsidR="00D46293" w:rsidRDefault="00D46293"/>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0"/>
        <w:gridCol w:w="5145"/>
      </w:tblGrid>
      <w:tr w:rsidR="00D46293" w14:paraId="532CF4F5" w14:textId="77777777">
        <w:tc>
          <w:tcPr>
            <w:tcW w:w="6300" w:type="dxa"/>
          </w:tcPr>
          <w:p w14:paraId="3E574949" w14:textId="77777777" w:rsidR="00D46293" w:rsidRDefault="00D46293"/>
        </w:tc>
        <w:tc>
          <w:tcPr>
            <w:tcW w:w="6300" w:type="dxa"/>
          </w:tcPr>
          <w:p w14:paraId="35A34222" w14:textId="77777777" w:rsidR="00D46293" w:rsidRDefault="007C08F8">
            <w:pPr>
              <w:jc w:val="center"/>
            </w:pPr>
            <w:r>
              <w:t>UYGUNDUR</w:t>
            </w:r>
          </w:p>
        </w:tc>
      </w:tr>
      <w:tr w:rsidR="00D46293" w14:paraId="08D7C86F" w14:textId="77777777" w:rsidTr="00235CF1">
        <w:trPr>
          <w:trHeight w:val="444"/>
        </w:trPr>
        <w:tc>
          <w:tcPr>
            <w:tcW w:w="6300" w:type="dxa"/>
          </w:tcPr>
          <w:p w14:paraId="7EBE3657" w14:textId="77777777" w:rsidR="00D46293" w:rsidRDefault="00D46293"/>
        </w:tc>
        <w:tc>
          <w:tcPr>
            <w:tcW w:w="6300" w:type="dxa"/>
          </w:tcPr>
          <w:p w14:paraId="6237918D" w14:textId="77777777" w:rsidR="00D46293" w:rsidRDefault="007C08F8">
            <w:pPr>
              <w:jc w:val="center"/>
            </w:pPr>
            <w:proofErr w:type="gramStart"/>
            <w:r>
              <w:t>17/11/2025</w:t>
            </w:r>
            <w:proofErr w:type="gramEnd"/>
          </w:p>
        </w:tc>
      </w:tr>
      <w:tr w:rsidR="00D46293" w14:paraId="53A75B82" w14:textId="77777777">
        <w:tc>
          <w:tcPr>
            <w:tcW w:w="6300" w:type="dxa"/>
          </w:tcPr>
          <w:p w14:paraId="5931079D" w14:textId="00CFA3D8" w:rsidR="00D46293" w:rsidRDefault="00D46293">
            <w:pPr>
              <w:jc w:val="center"/>
            </w:pPr>
          </w:p>
        </w:tc>
        <w:tc>
          <w:tcPr>
            <w:tcW w:w="6300" w:type="dxa"/>
          </w:tcPr>
          <w:p w14:paraId="48FE0234" w14:textId="3457D5E7" w:rsidR="00D46293" w:rsidRDefault="00235CF1">
            <w:pPr>
              <w:jc w:val="center"/>
            </w:pPr>
            <w:r>
              <w:t>MUHAMMED KAPLAN</w:t>
            </w:r>
            <w:bookmarkStart w:id="0" w:name="_GoBack"/>
            <w:bookmarkEnd w:id="0"/>
          </w:p>
        </w:tc>
      </w:tr>
      <w:tr w:rsidR="00D46293" w14:paraId="04C3B48A" w14:textId="77777777">
        <w:tc>
          <w:tcPr>
            <w:tcW w:w="6300" w:type="dxa"/>
          </w:tcPr>
          <w:p w14:paraId="566E632A" w14:textId="77777777" w:rsidR="00D46293" w:rsidRDefault="007C08F8">
            <w:pPr>
              <w:jc w:val="center"/>
            </w:pPr>
            <w:r>
              <w:rPr>
                <w:b/>
                <w:bCs/>
              </w:rPr>
              <w:t>D</w:t>
            </w:r>
            <w:r>
              <w:rPr>
                <w:b/>
                <w:bCs/>
              </w:rPr>
              <w:t>ers Öğretmeni</w:t>
            </w:r>
          </w:p>
        </w:tc>
        <w:tc>
          <w:tcPr>
            <w:tcW w:w="6300" w:type="dxa"/>
          </w:tcPr>
          <w:p w14:paraId="63DF3366" w14:textId="77777777" w:rsidR="00D46293" w:rsidRDefault="007C08F8">
            <w:pPr>
              <w:jc w:val="center"/>
            </w:pPr>
            <w:r>
              <w:rPr>
                <w:b/>
                <w:bCs/>
              </w:rPr>
              <w:t>Okul Müdürü</w:t>
            </w:r>
          </w:p>
        </w:tc>
      </w:tr>
    </w:tbl>
    <w:p w14:paraId="62F1B57F" w14:textId="77777777" w:rsidR="003B481B" w:rsidRDefault="003B481B"/>
    <w:sectPr w:rsidR="003B481B">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altName w:val="Arial"/>
    <w:charset w:val="00"/>
    <w:family w:val="swiss"/>
    <w:pitch w:val="variable"/>
    <w:sig w:usb0="00000001" w:usb1="00000002" w:usb2="0000000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72905"/>
    <w:multiLevelType w:val="multilevel"/>
    <w:tmpl w:val="CB5C2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2A4481"/>
    <w:multiLevelType w:val="multilevel"/>
    <w:tmpl w:val="9D041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F227D2"/>
    <w:multiLevelType w:val="multilevel"/>
    <w:tmpl w:val="A9802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2F2041"/>
    <w:multiLevelType w:val="multilevel"/>
    <w:tmpl w:val="46C8B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293"/>
    <w:rsid w:val="00235CF1"/>
    <w:rsid w:val="003B481B"/>
    <w:rsid w:val="007C08F8"/>
    <w:rsid w:val="008D6F1C"/>
    <w:rsid w:val="00D46293"/>
    <w:rsid w:val="00EC1C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94677"/>
  <w15:docId w15:val="{94D1D1E5-7D7E-4732-A0F8-DE9FD8F7B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1110</Words>
  <Characters>6328</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7424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2025-11-17T05:31:00Z</dcterms:created>
  <dcterms:modified xsi:type="dcterms:W3CDTF">2025-11-17T05:31:00Z</dcterms:modified>
  <cp:category>Eğitim Uygulamaları;Eğitim Çözümleri</cp:category>
</cp:coreProperties>
</file>